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C5" w:rsidRDefault="00A75B1E" w:rsidP="008A12EF">
      <w:pPr>
        <w:jc w:val="both"/>
        <w:rPr>
          <w:rFonts w:ascii="Times New Roman" w:hAnsi="Times New Roman" w:cs="Times New Roman"/>
          <w:sz w:val="24"/>
          <w:szCs w:val="24"/>
        </w:rPr>
      </w:pPr>
      <w:r w:rsidRPr="00A75B1E">
        <w:rPr>
          <w:rFonts w:ascii="Times New Roman" w:hAnsi="Times New Roman" w:cs="Times New Roman"/>
          <w:noProof/>
          <w:color w:val="C00000"/>
          <w:sz w:val="24"/>
          <w:szCs w:val="24"/>
          <w:lang w:eastAsia="pl-PL"/>
        </w:rPr>
        <w:pict>
          <v:rect id="_x0000_s1026" style="position:absolute;left:0;text-align:left;margin-left:-14.45pt;margin-top:10pt;width:506.4pt;height:622.35pt;z-index:251658240" fillcolor="#c0504d [3205]" strokecolor="#f2f2f2 [3041]" strokeweight="3pt">
            <v:shadow on="t" type="perspective" color="#622423 [1605]" opacity=".5" offset="1pt" offset2="-1pt"/>
          </v:rect>
        </w:pict>
      </w:r>
    </w:p>
    <w:p w:rsidR="00AD44C5" w:rsidRPr="008A12EF" w:rsidRDefault="00AD44C5" w:rsidP="008A12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2.65pt;margin-top:-1.45pt;width:472.5pt;height:594.3pt;z-index:251659264" strokecolor="yellow" strokeweight="6pt">
            <v:textbox style="mso-next-textbox:#_x0000_s1028">
              <w:txbxContent>
                <w:p w:rsidR="00AD44C5" w:rsidRPr="00A75B1E" w:rsidRDefault="00AD44C5" w:rsidP="00AD44C5">
                  <w:pPr>
                    <w:rPr>
                      <w:color w:val="C00000"/>
                    </w:rPr>
                  </w:pPr>
                  <w:r w:rsidRPr="00A75B1E">
                    <w:rPr>
                      <w:color w:val="C00000"/>
                    </w:rPr>
                    <w:t xml:space="preserve">                                                 </w:t>
                  </w:r>
                </w:p>
                <w:p w:rsidR="00AD44C5" w:rsidRPr="00A75B1E" w:rsidRDefault="007A3D02" w:rsidP="00A75B1E">
                  <w:pPr>
                    <w:shd w:val="clear" w:color="auto" w:fill="FFFFFF"/>
                    <w:spacing w:after="0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C000"/>
                      <w:sz w:val="36"/>
                      <w:szCs w:val="36"/>
                      <w:lang w:eastAsia="pl-PL"/>
                    </w:rPr>
                  </w:pPr>
                  <w:r w:rsidRPr="00A75B1E">
                    <w:rPr>
                      <w:rFonts w:ascii="Times New Roman" w:eastAsia="Times New Roman" w:hAnsi="Times New Roman" w:cs="Times New Roman"/>
                      <w:b/>
                      <w:color w:val="FFC000"/>
                      <w:sz w:val="36"/>
                      <w:szCs w:val="36"/>
                      <w:lang w:eastAsia="pl-PL"/>
                    </w:rPr>
                    <w:t>Gdzie jest miś</w:t>
                  </w:r>
                  <w:r w:rsidR="00AD44C5" w:rsidRPr="003842EB">
                    <w:rPr>
                      <w:rFonts w:ascii="Times New Roman" w:eastAsia="Times New Roman" w:hAnsi="Times New Roman" w:cs="Times New Roman"/>
                      <w:b/>
                      <w:color w:val="FFC000"/>
                      <w:sz w:val="36"/>
                      <w:szCs w:val="36"/>
                      <w:lang w:eastAsia="pl-PL"/>
                    </w:rPr>
                    <w:t>?</w:t>
                  </w:r>
                </w:p>
                <w:p w:rsidR="00AD44C5" w:rsidRPr="003842EB" w:rsidRDefault="00AD44C5" w:rsidP="00A75B1E">
                  <w:pPr>
                    <w:shd w:val="clear" w:color="auto" w:fill="FFFFFF"/>
                    <w:spacing w:after="0" w:line="360" w:lineRule="auto"/>
                    <w:contextualSpacing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</w:p>
                <w:p w:rsidR="00AD44C5" w:rsidRPr="00A75B1E" w:rsidRDefault="00AD44C5" w:rsidP="00A75B1E">
                  <w:pPr>
                    <w:shd w:val="clear" w:color="auto" w:fill="FFFFFF"/>
                    <w:spacing w:after="0" w:line="36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  <w:r w:rsidRPr="003842E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W w</w:t>
                  </w:r>
                  <w:r w:rsidR="00A75B1E" w:rsidRPr="00A75B1E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ieku trzech lat dziecko</w:t>
                  </w:r>
                  <w:r w:rsidRPr="003842E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 xml:space="preserve"> dużo rozumie, jednak nie wszystko potrafi nazwać. Szczególne trudności sprawia mu wskazywanie kierunków i określenie miejsca położenia danego przedmiotu. Możemy doskonalić tę umiejętność przez wspólną zabawę. Potrzebujem</w:t>
                  </w:r>
                  <w:r w:rsidR="00A75B1E" w:rsidRPr="00A75B1E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 xml:space="preserve">y jedynie pudełko i ulubioną maskotkę. </w:t>
                  </w:r>
                  <w:r w:rsidRPr="003842E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Kolejno ustawiajmy zabawkę na pudełku, obok pudełka, z lewej strony, z prawej strony, przed pudełkiem itd. i kilkakrotnie powtarzajmy</w:t>
                  </w:r>
                  <w:r w:rsidR="00A75B1E" w:rsidRPr="00A75B1E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 xml:space="preserve"> przyimki nad, pod,</w:t>
                  </w:r>
                  <w:r w:rsidRPr="003842E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 xml:space="preserve"> itp.. A po kilku powtórzeniach spróbuj</w:t>
                  </w:r>
                  <w:r w:rsidRPr="00A75B1E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my</w:t>
                  </w:r>
                  <w:r w:rsidRPr="003842EB"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  <w:t>, zadając pytanie, zachęcić dziecko do samodzielnego określenia miejsca zabawki. Pomoże to właściwie zrozumieć maluchowi znaczenie tych słów i ułatwi orientację w terenie.</w:t>
                  </w:r>
                </w:p>
                <w:p w:rsidR="00A75B1E" w:rsidRDefault="00A75B1E" w:rsidP="00A75B1E">
                  <w:pPr>
                    <w:shd w:val="clear" w:color="auto" w:fill="FFFFFF"/>
                    <w:spacing w:after="0" w:line="36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</w:p>
                <w:p w:rsidR="00A75B1E" w:rsidRPr="00A75B1E" w:rsidRDefault="00A75B1E" w:rsidP="00A75B1E">
                  <w:pPr>
                    <w:shd w:val="clear" w:color="auto" w:fill="FFFFFF"/>
                    <w:spacing w:after="0" w:line="360" w:lineRule="auto"/>
                    <w:ind w:firstLine="708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</w:p>
                <w:p w:rsidR="007A3D02" w:rsidRPr="00A75B1E" w:rsidRDefault="007A3D02" w:rsidP="00A75B1E">
                  <w:pPr>
                    <w:shd w:val="clear" w:color="auto" w:fill="FFFFFF"/>
                    <w:spacing w:after="0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  <w:lang w:eastAsia="pl-PL"/>
                    </w:rPr>
                  </w:pPr>
                </w:p>
                <w:p w:rsidR="007A3D02" w:rsidRPr="003842EB" w:rsidRDefault="007A3D02" w:rsidP="00A75B1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C00000"/>
                      <w:sz w:val="28"/>
                      <w:szCs w:val="28"/>
                      <w:lang w:eastAsia="pl-PL"/>
                    </w:rPr>
                  </w:pPr>
                  <w:r w:rsidRPr="00A75B1E">
                    <w:rPr>
                      <w:rFonts w:ascii="Verdana" w:eastAsia="Times New Roman" w:hAnsi="Verdana" w:cs="Times New Roman"/>
                      <w:color w:val="C00000"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714475" cy="781159"/>
                        <wp:effectExtent l="19050" t="0" r="9425" b="0"/>
                        <wp:docPr id="14" name="Obraz 10" descr="mi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s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475" cy="781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44C5" w:rsidRPr="00A75B1E" w:rsidRDefault="007A3D02" w:rsidP="00A75B1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  <w:r w:rsidRPr="00A75B1E"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  <w:drawing>
                      <wp:inline distT="0" distB="0" distL="0" distR="0">
                        <wp:extent cx="714475" cy="781159"/>
                        <wp:effectExtent l="19050" t="0" r="9425" b="0"/>
                        <wp:docPr id="12" name="Obraz 10" descr="mi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s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475" cy="781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D44C5" w:rsidRPr="00A75B1E">
                    <w:rPr>
                      <w:noProof/>
                      <w:color w:val="C00000"/>
                      <w:lang w:eastAsia="pl-PL"/>
                    </w:rPr>
                    <w:drawing>
                      <wp:inline distT="0" distB="0" distL="0" distR="0">
                        <wp:extent cx="1306830" cy="1306830"/>
                        <wp:effectExtent l="19050" t="0" r="7620" b="0"/>
                        <wp:docPr id="2" name="Obraz 1" descr="Znalezione obrazy dla zapytania: pudełko ilustrac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: pudełko ilustrac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051" cy="1308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75B1E" w:rsidRPr="00A75B1E"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  <w:drawing>
                      <wp:inline distT="0" distB="0" distL="0" distR="0">
                        <wp:extent cx="714475" cy="781159"/>
                        <wp:effectExtent l="19050" t="0" r="9425" b="0"/>
                        <wp:docPr id="16" name="Obraz 10" descr="mi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s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475" cy="781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75B1E" w:rsidRPr="00A75B1E" w:rsidRDefault="00A75B1E" w:rsidP="00A75B1E">
                  <w:pPr>
                    <w:jc w:val="center"/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</w:pPr>
                  <w:r w:rsidRPr="00A75B1E">
                    <w:rPr>
                      <w:rFonts w:ascii="Monotype Corsiva" w:hAnsi="Monotype Corsiva"/>
                      <w:b/>
                      <w:color w:val="C00000"/>
                      <w:sz w:val="28"/>
                      <w:szCs w:val="28"/>
                    </w:rPr>
                    <w:drawing>
                      <wp:inline distT="0" distB="0" distL="0" distR="0">
                        <wp:extent cx="714475" cy="781159"/>
                        <wp:effectExtent l="19050" t="0" r="9425" b="0"/>
                        <wp:docPr id="17" name="Obraz 10" descr="mi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s2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4475" cy="7811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AD44C5" w:rsidRPr="008A12EF" w:rsidSect="0067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91" w:rsidRDefault="00114E91" w:rsidP="00114E91">
      <w:pPr>
        <w:spacing w:after="0" w:line="240" w:lineRule="auto"/>
      </w:pPr>
      <w:r>
        <w:separator/>
      </w:r>
    </w:p>
  </w:endnote>
  <w:endnote w:type="continuationSeparator" w:id="0">
    <w:p w:rsidR="00114E91" w:rsidRDefault="00114E91" w:rsidP="0011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91" w:rsidRDefault="00114E91" w:rsidP="00114E91">
      <w:pPr>
        <w:spacing w:after="0" w:line="240" w:lineRule="auto"/>
      </w:pPr>
      <w:r>
        <w:separator/>
      </w:r>
    </w:p>
  </w:footnote>
  <w:footnote w:type="continuationSeparator" w:id="0">
    <w:p w:rsidR="00114E91" w:rsidRDefault="00114E91" w:rsidP="00114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D58"/>
    <w:multiLevelType w:val="hybridMultilevel"/>
    <w:tmpl w:val="FA9C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0E69"/>
    <w:multiLevelType w:val="hybridMultilevel"/>
    <w:tmpl w:val="F500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A43"/>
    <w:multiLevelType w:val="hybridMultilevel"/>
    <w:tmpl w:val="456ED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8B"/>
    <w:multiLevelType w:val="hybridMultilevel"/>
    <w:tmpl w:val="73B09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70DD9"/>
    <w:multiLevelType w:val="hybridMultilevel"/>
    <w:tmpl w:val="CF7A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00189"/>
    <w:multiLevelType w:val="hybridMultilevel"/>
    <w:tmpl w:val="125C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048E"/>
    <w:multiLevelType w:val="hybridMultilevel"/>
    <w:tmpl w:val="ED4C3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66D9B"/>
    <w:multiLevelType w:val="hybridMultilevel"/>
    <w:tmpl w:val="324C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51FD4"/>
    <w:multiLevelType w:val="hybridMultilevel"/>
    <w:tmpl w:val="EDC2C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89"/>
    <w:rsid w:val="000113B2"/>
    <w:rsid w:val="000255E9"/>
    <w:rsid w:val="00114E91"/>
    <w:rsid w:val="00312F7C"/>
    <w:rsid w:val="00336F2B"/>
    <w:rsid w:val="003842EB"/>
    <w:rsid w:val="003B75A3"/>
    <w:rsid w:val="003E51FA"/>
    <w:rsid w:val="00575F89"/>
    <w:rsid w:val="00672DB5"/>
    <w:rsid w:val="00723BC4"/>
    <w:rsid w:val="007A3D02"/>
    <w:rsid w:val="008343DB"/>
    <w:rsid w:val="008869A4"/>
    <w:rsid w:val="00896664"/>
    <w:rsid w:val="008A12EF"/>
    <w:rsid w:val="00A75B1E"/>
    <w:rsid w:val="00AD44C5"/>
    <w:rsid w:val="00B116BD"/>
    <w:rsid w:val="00BB74AB"/>
    <w:rsid w:val="00C436A1"/>
    <w:rsid w:val="00CE0DCF"/>
    <w:rsid w:val="00DA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F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E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E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C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B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5A3"/>
  </w:style>
  <w:style w:type="paragraph" w:styleId="Stopka">
    <w:name w:val="footer"/>
    <w:basedOn w:val="Normalny"/>
    <w:link w:val="StopkaZnak"/>
    <w:uiPriority w:val="99"/>
    <w:semiHidden/>
    <w:unhideWhenUsed/>
    <w:rsid w:val="003B7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2020-03-18T08:35:00Z</dcterms:created>
  <dcterms:modified xsi:type="dcterms:W3CDTF">2020-03-21T12:22:00Z</dcterms:modified>
</cp:coreProperties>
</file>